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A1A2E"/>
          <w:sz w:val="40"/>
          <w:szCs w:val="40"/>
        </w:rPr>
        <w:t xml:space="preserve">Connect-Extend-Challenge: Momentum in Collisions</w:t>
      </w:r>
    </w:p>
    <w:p>
      <w:pPr>
        <w:pBdr>
          <w:bottom w:val="single" w:color="2D5F3F" w:sz="8" w:space="6"/>
        </w:pBdr>
        <w:spacing w:after="80"/>
      </w:pPr>
      <w:r>
        <w:rPr>
          <w:color w:val="2D5F3F"/>
          <w:sz w:val="20"/>
          <w:szCs w:val="20"/>
        </w:rPr>
        <w:t xml:space="preserve">Cambridge International AS &amp; A Level Physics 9702  ·  Topic 3 (3.3)  ·  Cooperative activity</w:t>
      </w:r>
    </w:p>
    <w:p>
      <w:pPr>
        <w:spacing w:after="60"/>
      </w:pPr>
      <w:r>
        <w:t xml:space="preserve"/>
      </w:r>
    </w:p>
    <w:p>
      <w:pPr>
        <w:pStyle w:val="Heading1"/>
      </w:pPr>
      <w:r>
        <w:t xml:space="preserve">How to run it (teacher)</w:t>
      </w:r>
    </w:p>
    <w:p>
      <w:pPr>
        <w:pStyle w:val="ListParagraph"/>
        <w:numPr>
          <w:ilvl w:val="0"/>
          <w:numId w:val="2"/>
        </w:numPr>
        <w:spacing w:after="60"/>
      </w:pPr>
      <w:r>
        <w:rPr>
          <w:sz w:val="22"/>
          <w:szCs w:val="22"/>
        </w:rPr>
        <w:t xml:space="preserve">After the teaching, each learner completes the three boxes alone.</w:t>
      </w:r>
    </w:p>
    <w:p>
      <w:pPr>
        <w:pStyle w:val="ListParagraph"/>
        <w:numPr>
          <w:ilvl w:val="0"/>
          <w:numId w:val="2"/>
        </w:numPr>
        <w:spacing w:after="60"/>
      </w:pPr>
      <w:r>
        <w:rPr>
          <w:sz w:val="22"/>
          <w:szCs w:val="22"/>
        </w:rPr>
        <w:t xml:space="preserve">Connect: how does this link to what you already knew? Extend: how has it pushed your thinking further? Challenge: what still puzzles you?</w:t>
      </w:r>
    </w:p>
    <w:p>
      <w:pPr>
        <w:pStyle w:val="ListParagraph"/>
        <w:numPr>
          <w:ilvl w:val="0"/>
          <w:numId w:val="2"/>
        </w:numPr>
        <w:spacing w:after="60"/>
      </w:pPr>
      <w:r>
        <w:rPr>
          <w:sz w:val="22"/>
          <w:szCs w:val="22"/>
        </w:rPr>
        <w:t xml:space="preserve">Learners share their three responses in groups.</w:t>
      </w:r>
    </w:p>
    <w:p>
      <w:pPr>
        <w:pStyle w:val="ListParagraph"/>
        <w:numPr>
          <w:ilvl w:val="0"/>
          <w:numId w:val="2"/>
        </w:numPr>
        <w:spacing w:after="60"/>
      </w:pPr>
      <w:r>
        <w:rPr>
          <w:sz w:val="22"/>
          <w:szCs w:val="22"/>
        </w:rPr>
        <w:t xml:space="preserve">Each group chooses one Challenge for the class; the teacher addresses the most common one.</w:t>
      </w:r>
    </w:p>
    <w:p>
      <w:pPr>
        <w:spacing w:after="120"/>
      </w:pPr>
      <w:r>
        <w:rPr>
          <w:b/>
          <w:bCs/>
          <w:i w:val="false"/>
          <w:iCs w:val="false"/>
          <w:sz w:val="22"/>
          <w:szCs w:val="22"/>
        </w:rPr>
        <w:t xml:space="preserve">Skills: </w:t>
      </w:r>
      <w:r>
        <w:rPr>
          <w:b w:val="false"/>
          <w:bCs w:val="false"/>
          <w:i w:val="false"/>
          <w:iCs w:val="false"/>
          <w:sz w:val="22"/>
          <w:szCs w:val="22"/>
        </w:rPr>
        <w:t xml:space="preserve">Critical Thinking and Creativity. Each learner writes all three responses before sharing, which gives individual accountability.</w:t>
      </w:r>
    </w:p>
    <w:p>
      <w:pPr>
        <w:spacing w:after="60"/>
      </w:pPr>
      <w:r>
        <w:t xml:space="preserve"/>
      </w:r>
    </w:p>
    <w:p>
      <w:pPr>
        <w:pStyle w:val="Heading1"/>
      </w:pPr>
      <w:r>
        <w:t xml:space="preserve">Your responses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Prompt</w:t>
            </w:r>
          </w:p>
        </w:tc>
        <w:tc>
          <w:tcPr>
            <w:tcW w:type="dxa" w:w="468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Your response</w:t>
            </w:r>
          </w:p>
        </w:tc>
      </w:tr>
      <w:tr>
        <w:tc>
          <w:tcPr>
            <w:tcW w:type="dxa" w:w="468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Connect: how does conservation of momentum link to ideas you already knew (for example Newton's third law or impulse)?</w:t>
            </w:r>
          </w:p>
        </w:tc>
        <w:tc>
          <w:tcPr>
            <w:tcW w:type="dxa" w:w="468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
            </w:r>
          </w:p>
        </w:tc>
      </w:tr>
      <w:tr>
        <w:tc>
          <w:tcPr>
            <w:tcW w:type="dxa" w:w="468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Extend: what new idea has this lesson added (for example elastic versus inelastic, or explosions)?</w:t>
            </w:r>
          </w:p>
        </w:tc>
        <w:tc>
          <w:tcPr>
            <w:tcW w:type="dxa" w:w="468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
            </w:r>
          </w:p>
        </w:tc>
      </w:tr>
      <w:tr>
        <w:tc>
          <w:tcPr>
            <w:tcW w:type="dxa" w:w="468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Challenge: what still puzzles you about momentum or energy in collisions?</w:t>
            </w:r>
          </w:p>
        </w:tc>
        <w:tc>
          <w:tcPr>
            <w:tcW w:type="dxa" w:w="468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
            </w:r>
          </w:p>
        </w:tc>
      </w:tr>
    </w:tbl>
    <w:p>
      <w:pPr>
        <w:pageBreakBefore/>
      </w:pPr>
    </w:p>
    <w:p>
      <w:pPr>
        <w:pStyle w:val="Heading1"/>
      </w:pPr>
      <w:r>
        <w:t xml:space="preserve">Teacher model responses</w:t>
      </w:r>
    </w:p>
    <w:p>
      <w:pPr>
        <w:pStyle w:val="ListParagraph"/>
        <w:numPr>
          <w:ilvl w:val="0"/>
          <w:numId w:val="2"/>
        </w:numPr>
        <w:spacing w:after="60"/>
      </w:pPr>
      <w:r>
        <w:rPr>
          <w:b/>
          <w:bCs/>
          <w:i w:val="false"/>
          <w:iCs w:val="false"/>
          <w:sz w:val="22"/>
          <w:szCs w:val="22"/>
        </w:rPr>
        <w:t xml:space="preserve">Connect: </w:t>
      </w:r>
      <w:r>
        <w:rPr>
          <w:b w:val="false"/>
          <w:bCs w:val="false"/>
          <w:i w:val="false"/>
          <w:iCs w:val="false"/>
          <w:sz w:val="22"/>
          <w:szCs w:val="22"/>
        </w:rPr>
        <w:t xml:space="preserve">conservation of momentum follows from Newton's third law. During a collision the two bodies push on each other with equal and opposite forces for the same time, so they receive equal and opposite impulses and equal and opposite changes in momentum, leaving the total unchanged.</w:t>
      </w:r>
    </w:p>
    <w:p>
      <w:pPr>
        <w:pStyle w:val="ListParagraph"/>
        <w:numPr>
          <w:ilvl w:val="0"/>
          <w:numId w:val="2"/>
        </w:numPr>
        <w:spacing w:after="60"/>
      </w:pPr>
      <w:r>
        <w:rPr>
          <w:b/>
          <w:bCs/>
          <w:i w:val="false"/>
          <w:iCs w:val="false"/>
          <w:sz w:val="22"/>
          <w:szCs w:val="22"/>
        </w:rPr>
        <w:t xml:space="preserve">Extend: </w:t>
      </w:r>
      <w:r>
        <w:rPr>
          <w:b w:val="false"/>
          <w:bCs w:val="false"/>
          <w:i w:val="false"/>
          <w:iCs w:val="false"/>
          <w:sz w:val="22"/>
          <w:szCs w:val="22"/>
        </w:rPr>
        <w:t xml:space="preserve">momentum is conserved in every closed-system collision, but kinetic energy is conserved only in an elastic collision. Explosions are the reverse of a perfectly inelastic collision: the total momentum stays zero while kinetic energy is created from stored energy.</w:t>
      </w:r>
    </w:p>
    <w:p>
      <w:pPr>
        <w:pStyle w:val="ListParagraph"/>
        <w:numPr>
          <w:ilvl w:val="0"/>
          <w:numId w:val="2"/>
        </w:numPr>
        <w:spacing w:after="60"/>
      </w:pPr>
      <w:r>
        <w:rPr>
          <w:b/>
          <w:bCs/>
          <w:i w:val="false"/>
          <w:iCs w:val="false"/>
          <w:sz w:val="22"/>
          <w:szCs w:val="22"/>
        </w:rPr>
        <w:t xml:space="preserve">Challenge (the common one): </w:t>
      </w:r>
      <w:r>
        <w:rPr>
          <w:b w:val="false"/>
          <w:bCs w:val="false"/>
          <w:i w:val="false"/>
          <w:iCs w:val="false"/>
          <w:sz w:val="22"/>
          <w:szCs w:val="22"/>
        </w:rPr>
        <w:t xml:space="preserve">if two trolleys stick and slow down, where does the kinetic energy go, and why is momentum still conserved? Answer: the lost kinetic energy becomes heat, sound and energy of deformation, while momentum is conserved because the internal forces are equal and opposite, so they cannot change the total momentum.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B8B9C"/>
        <w:sz w:val="16"/>
        <w:szCs w:val="16"/>
      </w:rPr>
      <w:t xml:space="preserve">TheLucidSTEM  ·  Cambridge International AS &amp; A Level Physics 9702  ·  </w:t>
    </w:r>
    <w:r>
      <w:rPr>
        <w:color w:val="8B8B9C"/>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2D5F3F"/>
      <w:sz w:val="28"/>
      <w:szCs w:val="28"/>
    </w:rPr>
  </w:style>
  <w:style w:type="paragraph" w:styleId="Heading2">
    <w:name w:val="Heading 2"/>
    <w:basedOn w:val="Normal"/>
    <w:next w:val="Normal"/>
    <w:qFormat/>
    <w:pPr>
      <w:spacing w:after="80" w:before="180"/>
      <w:outlineLvl w:val="1"/>
    </w:pPr>
    <w:rPr>
      <w:rFonts w:ascii="Arial" w:cs="Arial" w:eastAsia="Arial" w:hAnsi="Arial"/>
      <w:b/>
      <w:bCs/>
      <w:color w:val="1A1A2E"/>
      <w:sz w:val="24"/>
      <w:szCs w:val="24"/>
    </w:rPr>
  </w:style>
  <w:style w:type="paragraph" w:styleId="Heading3">
    <w:name w:val="Heading 3"/>
    <w:basedOn w:val="Normal"/>
    <w:next w:val="Normal"/>
    <w:qFormat/>
    <w:pPr>
      <w:spacing w:after="60" w:before="120"/>
      <w:outlineLvl w:val="2"/>
    </w:pPr>
    <w:rPr>
      <w:rFonts w:ascii="Arial" w:cs="Arial" w:eastAsia="Arial" w:hAnsi="Arial"/>
      <w:b/>
      <w:bCs/>
      <w:color w:val="2D5F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2026-06-23T17:47:20.239Z</dcterms:created>
  <dcterms:modified xsi:type="dcterms:W3CDTF">2026-06-23T17:47:20.239Z</dcterms:modified>
</cp:coreProperties>
</file>

<file path=docProps/custom.xml><?xml version="1.0" encoding="utf-8"?>
<Properties xmlns="http://schemas.openxmlformats.org/officeDocument/2006/custom-properties" xmlns:vt="http://schemas.openxmlformats.org/officeDocument/2006/docPropsVTypes"/>
</file>