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Worksheet answers and mark scheme: Conservation of Momentum</w:t>
      </w:r>
    </w:p>
    <w:p>
      <w:pPr>
        <w:pBdr>
          <w:bottom w:val="single" w:color="2D5F3F" w:sz="8" w:space="6"/>
        </w:pBdr>
        <w:spacing w:after="80"/>
      </w:pPr>
      <w:r>
        <w:rPr>
          <w:color w:val="2D5F3F"/>
          <w:sz w:val="20"/>
          <w:szCs w:val="20"/>
        </w:rPr>
        <w:t xml:space="preserve">Cambridge International AS &amp; A Level Physics 9702  ·  Topic 3 (3.3)  ·  Teacher copy</w:t>
      </w:r>
    </w:p>
    <w:p>
      <w:pPr>
        <w:spacing w:after="60"/>
      </w:pPr>
      <w:r>
        <w:t xml:space="preserve"/>
      </w:r>
    </w:p>
    <w:p>
      <w:pPr>
        <w:pStyle w:val="Heading1"/>
      </w:pPr>
      <w:r>
        <w:t xml:space="preserve">Section A: Recall</w:t>
      </w:r>
    </w:p>
    <w:p>
      <w:pPr>
        <w:pStyle w:val="ListParagraph"/>
        <w:numPr>
          <w:ilvl w:val="0"/>
          <w:numId w:val="2"/>
        </w:numPr>
        <w:spacing w:after="60"/>
      </w:pPr>
      <w:r>
        <w:rPr>
          <w:sz w:val="22"/>
          <w:szCs w:val="22"/>
        </w:rPr>
        <w:t xml:space="preserve">A1. For a closed system with no external resultant force, the total momentum before an interaction equals the total momentum after.</w:t>
      </w:r>
    </w:p>
    <w:p>
      <w:pPr>
        <w:pStyle w:val="ListParagraph"/>
        <w:numPr>
          <w:ilvl w:val="0"/>
          <w:numId w:val="2"/>
        </w:numPr>
        <w:spacing w:after="60"/>
      </w:pPr>
      <w:r>
        <w:rPr>
          <w:sz w:val="22"/>
          <w:szCs w:val="22"/>
        </w:rPr>
        <w:t xml:space="preserve">A2. In an elastic collision both momentum and kinetic energy are conserved. In an inelastic collision momentum is conserved but kinetic energy is not.</w:t>
      </w:r>
    </w:p>
    <w:p>
      <w:pPr>
        <w:pStyle w:val="Heading1"/>
      </w:pPr>
      <w:r>
        <w:t xml:space="preserve">Section B: An inelastic collision</w:t>
      </w:r>
    </w:p>
    <w:p>
      <w:pPr>
        <w:pStyle w:val="ListParagraph"/>
        <w:numPr>
          <w:ilvl w:val="0"/>
          <w:numId w:val="2"/>
        </w:numPr>
        <w:spacing w:after="60"/>
      </w:pPr>
      <w:r>
        <w:rPr>
          <w:sz w:val="22"/>
          <w:szCs w:val="22"/>
        </w:rPr>
        <w:t xml:space="preserve">B1. Momentum: 3.0 × 4.0 + 2.0 × 0 = (3.0 + 2.0) v, so 12 = 5.0 v and v = 2.4 m s⁻¹.</w:t>
      </w:r>
    </w:p>
    <w:p>
      <w:pPr>
        <w:pStyle w:val="Heading1"/>
      </w:pPr>
      <w:r>
        <w:t xml:space="preserve">Section C: An explosion</w:t>
      </w:r>
    </w:p>
    <w:p>
      <w:pPr>
        <w:pStyle w:val="ListParagraph"/>
        <w:numPr>
          <w:ilvl w:val="0"/>
          <w:numId w:val="2"/>
        </w:numPr>
        <w:spacing w:after="60"/>
      </w:pPr>
      <w:r>
        <w:rPr>
          <w:sz w:val="22"/>
          <w:szCs w:val="22"/>
        </w:rPr>
        <w:t xml:space="preserve">C1. Total momentum before = 0. After: 0 = 0.010 × 400 + 2.0 × v, so 2.0 v = −4.0 and v = −2.0 m s⁻¹. The gun recoils at 2.0 m s⁻¹ in the opposite direction to the bullet.</w:t>
      </w:r>
    </w:p>
    <w:p>
      <w:pPr>
        <w:pStyle w:val="Heading1"/>
      </w:pPr>
      <w:r>
        <w:t xml:space="preserve">Section D: Elastic or inelastic?</w:t>
      </w:r>
    </w:p>
    <w:p>
      <w:pPr>
        <w:pStyle w:val="ListParagraph"/>
        <w:numPr>
          <w:ilvl w:val="0"/>
          <w:numId w:val="2"/>
        </w:numPr>
        <w:spacing w:after="60"/>
      </w:pPr>
      <w:r>
        <w:rPr>
          <w:sz w:val="22"/>
          <w:szCs w:val="22"/>
        </w:rPr>
        <w:t xml:space="preserve">D1. (a) Momentum: 0.20 × 5.0 = 0.20 × 1.0 + 0.30 × v, so 1.0 = 0.20 + 0.30 v, giving v = 0.80 / 0.30 = 2.7 m s⁻¹.</w:t>
      </w:r>
    </w:p>
    <w:p>
      <w:pPr>
        <w:pStyle w:val="ListParagraph"/>
        <w:numPr>
          <w:ilvl w:val="0"/>
          <w:numId w:val="2"/>
        </w:numPr>
        <w:spacing w:after="60"/>
      </w:pPr>
      <w:r>
        <w:rPr>
          <w:sz w:val="22"/>
          <w:szCs w:val="22"/>
        </w:rPr>
        <w:t xml:space="preserve">(b) Kinetic energy before = ½ × 0.20 × 5.0² = 2.5 J. Kinetic energy after = ½ × 0.20 × 1.0² + ½ × 0.30 × 2.67² = 0.10 + 1.07 = 1.2 J. Kinetic energy is not conserved, so the collision is inelastic.</w:t>
      </w:r>
    </w:p>
    <w:p>
      <w:pPr>
        <w:pStyle w:val="Heading1"/>
      </w:pPr>
      <w:r>
        <w:t xml:space="preserve">Section E: Reasoning</w:t>
      </w:r>
    </w:p>
    <w:p>
      <w:pPr>
        <w:pStyle w:val="ListParagraph"/>
        <w:numPr>
          <w:ilvl w:val="0"/>
          <w:numId w:val="2"/>
        </w:numPr>
        <w:spacing w:after="60"/>
      </w:pPr>
      <w:r>
        <w:rPr>
          <w:sz w:val="22"/>
          <w:szCs w:val="22"/>
        </w:rPr>
        <w:t xml:space="preserve">E1. The lost kinetic energy is transferred to other forms: heat, sound and the energy of permanent deformation. Momentum is still conserved because the forces between the colliding bodies are internal and, by Newton's third law, equal and opposite, so they cannot change the total momentum of the system.</w:t>
      </w:r>
    </w:p>
    <w:p>
      <w:pPr>
        <w:pStyle w:val="ListParagraph"/>
        <w:numPr>
          <w:ilvl w:val="0"/>
          <w:numId w:val="2"/>
        </w:numPr>
        <w:spacing w:after="60"/>
      </w:pPr>
      <w:r>
        <w:rPr>
          <w:sz w:val="22"/>
          <w:szCs w:val="22"/>
        </w:rPr>
        <w:t xml:space="preserve">E2. During the collision each body exerts a force on the other. By Newton's third law these forces are equal and opposite and act for the same time, so the impulses are equal and opposite. The changes in momentum are therefore equal and opposite and cancel, leaving the total momentum unchanged.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2026-06-23T17:47:20.368Z</dcterms:created>
  <dcterms:modified xsi:type="dcterms:W3CDTF">2026-06-23T17:47:20.368Z</dcterms:modified>
</cp:coreProperties>
</file>

<file path=docProps/custom.xml><?xml version="1.0" encoding="utf-8"?>
<Properties xmlns="http://schemas.openxmlformats.org/officeDocument/2006/custom-properties" xmlns:vt="http://schemas.openxmlformats.org/officeDocument/2006/docPropsVTypes"/>
</file>