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onsolas" w:cs="Consolas" w:eastAsia="Consolas" w:hAnsi="Consolas"/>
          <w:b/>
          <w:bCs/>
          <w:i w:val="false"/>
          <w:iCs w:val="false"/>
          <w:caps w:val="false"/>
          <w:color w:val="2D5F3F"/>
          <w:sz w:val="15"/>
          <w:szCs w:val="15"/>
        </w:rPr>
        <w:t xml:space="preserve">NUMBERED HEADS TOGETHER   ·   CAMBRIDGE IGCSE PHYSICS 0625   ·   1.2 MOTION (CORE)</w:t>
      </w:r>
    </w:p>
    <w:p>
      <w:pPr>
        <w:spacing w:after="80" w:before="60"/>
      </w:pPr>
      <w:r>
        <w:rPr>
          <w:rFonts w:ascii="Georgia" w:cs="Georgia" w:eastAsia="Georgia" w:hAnsi="Georgia"/>
          <w:b/>
          <w:bCs/>
          <w:i w:val="false"/>
          <w:iCs w:val="false"/>
          <w:color w:val="1A1A2E"/>
          <w:sz w:val="40"/>
          <w:szCs w:val="40"/>
        </w:rPr>
        <w:t xml:space="preserve">Apply and assess: </w:t>
      </w:r>
      <w:r>
        <w:rPr>
          <w:rFonts w:ascii="Georgia" w:cs="Georgia" w:eastAsia="Georgia" w:hAnsi="Georgia"/>
          <w:b/>
          <w:bCs/>
          <w:i/>
          <w:iCs/>
          <w:color w:val="B85C38"/>
          <w:sz w:val="40"/>
          <w:szCs w:val="40"/>
        </w:rPr>
        <w:t xml:space="preserve">running Numbered Heads Together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4A4A5E"/>
          <w:sz w:val="22"/>
          <w:szCs w:val="22"/>
        </w:rPr>
        <w:t xml:space="preserve">A step-by-step guide to running the structure, followed by six ready-to-use rounds across the Core thread of 1.2 and a full answer key. The aim is that it can be run faithfully by any teacher, including a cover teacher.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What it is, and why it works</w:t>
      </w: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In Numbered Heads Together, learners sit in groups of four and number off 1 to 4. The teacher poses a question; the group puts heads together to agree one answer that every member can give; then a random number is called, and that learner answers for the whole group.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It passes the PIES test.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Positive interdependence: the group must make sure every member can answer. Individual accountability: a random number answers for the group, so each learner is on the hook. Equal participation: any of the four may be called. Simultaneous interaction: every group thinks at once.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Before the lesson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Display the twin-graph poster, and have the six rounds ready (overleaf) to reveal one at a time.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Arrange learners in groups of four and have them number off 1 to 4.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Have a way to pick a random number: number cards, a dice, or a spinner.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2D5F3F"/>
          <w:sz w:val="28"/>
          <w:szCs w:val="28"/>
        </w:rPr>
        <w:t xml:space="preserve">Step by step (about 20 minutes)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1  Number off (1 min).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Each group member takes a number, 1 to 4.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2  Pose the question (about 1 min per round).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Reveal one round and start the clock.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3  Heads together.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The group agrees one answer and checks that every member can give it, with the working.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4  Random call.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Name a number; that learner answers for the group. Other groups show a thumb to agree, or challenge.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1A1A2E"/>
          <w:sz w:val="22"/>
          <w:szCs w:val="22"/>
        </w:rPr>
        <w:t xml:space="preserve">5  Confirm and move on.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Confirm the answer against the poster, then reveal the next round.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Teacher script stems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“numbers together ... heads up in 3, 2, 1.”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“number ___, what did your group decide, and how?”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“groups, thumbs if you agree; who has a different answer?”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“which part of the poster is this: a gradient, an area, or a formula?”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The teacher’s role during the activity</w:t>
      </w: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Circulate during heads-together and make sure stronger members coach rather than dictate; the test of a good group is that the weakest member can still answer. Vary which number you call so that all four are used across the rounds.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Troubleshooting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One member dominates: require the group to check that every member can answer before time is up.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group is stuck: give a poster hint, which axis is it, gradient or area, or which formula.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wrong answer is called: thank them, take the working, and let another group complete it; the point is the shared preparation.</w:t>
      </w:r>
    </w:p>
    <w:p>
      <w:pPr>
        <w:pStyle w:val="ListParagraph"/>
        <w:numPr>
          <w:ilvl w:val="0"/>
          <w:numId w:val="2"/>
        </w:numPr>
        <w:spacing w:after="9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Uneven group: in a three, one learner takes two numbers.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Differentiation inside the activity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Support: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keep the early rounds to one-step formulas and single graph readings.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Challenge: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add a two-step round: find a distance from a speed-time area, then use it to find an average speed.</w:t>
      </w:r>
    </w:p>
    <w:p>
      <w:pPr>
        <w:pageBreakBefore/>
        <w:spacing w:after="40"/>
      </w:pPr>
      <w:r>
        <w:rPr>
          <w:rFonts w:ascii="Consolas" w:cs="Consolas" w:eastAsia="Consolas" w:hAnsi="Consolas"/>
          <w:b/>
          <w:bCs/>
          <w:i w:val="false"/>
          <w:iCs w:val="false"/>
          <w:caps w:val="false"/>
          <w:color w:val="2D5F3F"/>
          <w:sz w:val="15"/>
          <w:szCs w:val="15"/>
        </w:rPr>
        <w:t xml:space="preserve">THE SIX ROUNDS   ·   NUMBERED HEADS TOGETHER</w:t>
      </w:r>
    </w:p>
    <w:p>
      <w:pPr>
        <w:spacing w:after="80" w:before="60"/>
      </w:pPr>
      <w:r>
        <w:rPr>
          <w:rFonts w:ascii="Georgia" w:cs="Georgia" w:eastAsia="Georgia" w:hAnsi="Georgia"/>
          <w:b/>
          <w:bCs/>
          <w:i w:val="false"/>
          <w:iCs w:val="false"/>
          <w:color w:val="1A1A2E"/>
          <w:sz w:val="40"/>
          <w:szCs w:val="40"/>
        </w:rPr>
        <w:t xml:space="preserve">Six rounds </w:t>
      </w:r>
      <w:r>
        <w:rPr>
          <w:rFonts w:ascii="Georgia" w:cs="Georgia" w:eastAsia="Georgia" w:hAnsi="Georgia"/>
          <w:b/>
          <w:bCs/>
          <w:i/>
          <w:iCs/>
          <w:color w:val="B85C38"/>
          <w:sz w:val="40"/>
          <w:szCs w:val="40"/>
        </w:rPr>
        <w:t xml:space="preserve">across the unit</w:t>
      </w:r>
    </w:p>
    <w:p>
      <w:pPr>
        <w:spacing w:after="120" w:before="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4A4A5E"/>
          <w:sz w:val="21"/>
          <w:szCs w:val="21"/>
        </w:rPr>
        <w:t xml:space="preserve">Reveal one round at a time. Each maps to a part of the poster.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1 · Speed.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car travels 90 m in 6 s. What is its average speed?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2 · Distance-time graph.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On a distance-time graph, what does the gradient of the line tell you?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3 · Acceleration.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bus speeds up from 4 m/s to 16 m/s in 4 s. What is its acceleration?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4 · Speed-time area.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runner holds a steady 6 m/s for 10 s. Use the area to find the distance travelled.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5 · Deceleration.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train slows from 30 m/s to 10 m/s in 5 s. What is its deceleration?</w:t>
      </w:r>
    </w:p>
    <w:p>
      <w:pPr>
        <w:spacing w:after="80" w:before="9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6 · Free fall.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What is the approximate acceleration of free fall near the Earth, and what are its units?</w:t>
      </w:r>
    </w:p>
    <w:p>
      <w:pPr>
        <w:pBdr>
          <w:bottom w:val="single" w:color="D8CFC0" w:sz="6" w:space="3"/>
        </w:pBdr>
        <w:spacing w:after="100" w:before="240"/>
      </w:pPr>
      <w:r>
        <w:rPr>
          <w:rFonts w:ascii="Georgia" w:cs="Georgia" w:eastAsia="Georgia" w:hAnsi="Georgia"/>
          <w:b/>
          <w:bCs/>
          <w:color w:val="1A1A2E"/>
          <w:sz w:val="28"/>
          <w:szCs w:val="28"/>
        </w:rPr>
        <w:t xml:space="preserve">Answer key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1.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v = s ÷ t = 90 ÷ 6 = 15 m/s.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2.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the gradient is the speed.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3.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= Δv ÷ Δt = (16 − 4) ÷ 4 = 12 ÷ 4 = 3 m/s².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4.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distance = area = 6 × 10 = 60 m.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5.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 = (10 − 30) ÷ 5 = −4 m/s², so the deceleration is 4 m/s².</w:t>
      </w:r>
    </w:p>
    <w:p>
      <w:pPr>
        <w:spacing w:after="70" w:before="0"/>
      </w:pPr>
      <w:r>
        <w:rPr>
          <w:rFonts w:ascii="Calibri" w:cs="Calibri" w:eastAsia="Calibri" w:hAnsi="Calibri"/>
          <w:b/>
          <w:bCs/>
          <w:i w:val="false"/>
          <w:iCs w:val="false"/>
          <w:caps w:val="false"/>
          <w:color w:val="2D5F3F"/>
          <w:sz w:val="22"/>
          <w:szCs w:val="22"/>
        </w:rPr>
        <w:t xml:space="preserve">Round 6.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aps w:val="false"/>
          <w:color w:val="1A1A2E"/>
          <w:sz w:val="22"/>
          <w:szCs w:val="22"/>
        </w:rPr>
        <w:t xml:space="preserve">about 9.8 m/s² (accept 10 m/s²), measured in m/s².</w:t>
      </w:r>
    </w:p>
    <w:p>
      <w:pPr>
        <w:spacing w:after="120" w:before="120"/>
      </w:pPr>
      <w:r>
        <w:rPr>
          <w:rFonts w:ascii="Calibri" w:cs="Calibri" w:eastAsia="Calibri" w:hAnsi="Calibri"/>
          <w:b w:val="false"/>
          <w:bCs w:val="false"/>
          <w:i/>
          <w:iCs/>
          <w:caps w:val="false"/>
          <w:color w:val="4A4A5E"/>
          <w:sz w:val="20"/>
          <w:szCs w:val="20"/>
        </w:rPr>
        <w:t xml:space="preserve">Original work by the TheLucidSTEM team. Designed for the lesson on this site; no past paper material is reproduced.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CFC0" w:sz="4" w:space="4"/>
      </w:pBdr>
      <w:tabs>
        <w:tab w:val="right" w:pos="9026"/>
      </w:tabs>
    </w:pPr>
    <w:r>
      <w:rPr>
        <w:rFonts w:ascii="Consolas" w:cs="Consolas" w:eastAsia="Consolas" w:hAnsi="Consolas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onsolas" w:cs="Consolas" w:eastAsia="Consolas" w:hAnsi="Consolas"/>
        <w:color w:val="8B8B9C"/>
        <w:sz w:val="15"/>
        <w:szCs w:val="15"/>
      </w:rPr>
      <w:t xml:space="preserve">	Page </w:t>
    </w:r>
    <w:r>
      <w:rPr>
        <w:rFonts w:ascii="Consolas" w:cs="Consolas" w:eastAsia="Consolas" w:hAnsi="Consolas"/>
        <w:color w:val="8B8B9C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8CFC0" w:sz="4" w:space="4"/>
      </w:pBdr>
      <w:tabs>
        <w:tab w:val="right" w:pos="9026"/>
      </w:tabs>
    </w:pPr>
    <w:r>
      <w:rPr>
        <w:rFonts w:ascii="Georgia" w:cs="Georgia" w:eastAsia="Georgia" w:hAnsi="Georgia"/>
        <w:b/>
        <w:bCs/>
        <w:color w:val="1A1A2E"/>
        <w:sz w:val="19"/>
        <w:szCs w:val="19"/>
      </w:rPr>
      <w:t xml:space="preserve">TheLucidSTEM</w:t>
    </w:r>
    <w:r>
      <w:rPr>
        <w:rFonts w:ascii="Consolas" w:cs="Consolas" w:eastAsia="Consolas" w:hAnsi="Consolas"/>
        <w:color w:val="8B8B9C"/>
        <w:sz w:val="16"/>
        <w:szCs w:val="16"/>
      </w:rPr>
      <w:t xml:space="preserve">	Numbered Heads Together  /  IGCSE 0625  /  1.2 Motion (Core)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50"/>
      </w:pPr>
      <w:rPr>
        <w:color w:val="2D5F3F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50"/>
      </w:pPr>
      <w:rPr>
        <w:color w:val="B85C3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2026-06-04T09:01:29.712Z</dcterms:created>
  <dcterms:modified xsi:type="dcterms:W3CDTF">2026-06-04T09:01:29.712Z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