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D5F3F"/>
          <w:sz w:val="18"/>
          <w:szCs w:val="18"/>
        </w:rPr>
        <w:t xml:space="preserve">WORKSHEET   ·   CAMBRIDGE IGCSE PHYSICS 0625   ·   1.2 MOTION (EXTENDED)</w:t>
      </w:r>
    </w:p>
    <w:p>
      <w:pPr>
        <w:pStyle w:val="Heading1"/>
        <w:spacing w:after="70"/>
      </w:pPr>
      <w:r>
        <w:t xml:space="preserve">Gradient and area: </w:t>
      </w:r>
      <w:r>
        <w:rPr>
          <w:i/>
          <w:iCs/>
          <w:color w:val="B85C38"/>
        </w:rPr>
        <w:t xml:space="preserve">practice</w:t>
      </w:r>
    </w:p>
    <w:p>
      <w:pPr>
        <w:spacing w:after="120" w:line="276"/>
      </w:pPr>
      <w:r>
        <w:rPr>
          <w:i/>
          <w:iCs/>
          <w:color w:val="4A4A5E"/>
          <w:sz w:val="22"/>
          <w:szCs w:val="22"/>
        </w:rPr>
        <w:t xml:space="preserve">Six original Extended questions on reading a speed-time graph. Remember: the gradient is the acceleration, and the area under the line is the distance. Give a unit with every answer.</w:t>
      </w:r>
    </w:p>
    <w:p>
      <w:pPr>
        <w:tabs>
          <w:tab w:val="left" w:pos="3200"/>
          <w:tab w:val="left" w:pos="6400"/>
        </w:tabs>
        <w:spacing w:after="150"/>
      </w:pPr>
      <w:r>
        <w:rPr>
          <w:color w:val="4A4A5E"/>
        </w:rPr>
        <w:t xml:space="preserve">Name: </w:t>
      </w:r>
      <w:r>
        <w:rPr>
          <w:color w:val="8B8B9C"/>
        </w:rPr>
        <w:t xml:space="preserve">________________</w:t>
      </w:r>
      <w:r>
        <w:rPr>
          <w:color w:val="4A4A5E"/>
        </w:rPr>
        <w:t xml:space="preserve">	Class: </w:t>
      </w:r>
      <w:r>
        <w:rPr>
          <w:color w:val="8B8B9C"/>
        </w:rPr>
        <w:t xml:space="preserve">__________</w:t>
      </w:r>
      <w:r>
        <w:rPr>
          <w:color w:val="4A4A5E"/>
        </w:rPr>
        <w:t xml:space="preserve">	Date: </w:t>
      </w:r>
      <w:r>
        <w:rPr>
          <w:color w:val="8B8B9C"/>
        </w:rPr>
        <w:t xml:space="preserve">__________</w:t>
      </w:r>
    </w:p>
    <w:p>
      <w:pPr>
        <w:spacing w:after="90" w:line="276"/>
      </w:pPr>
      <w:r>
        <w:rPr>
          <w:b/>
          <w:bCs/>
          <w:color w:val="2D5F3F"/>
        </w:rPr>
        <w:t xml:space="preserve">Q1. </w:t>
      </w:r>
      <w:r>
        <w:t xml:space="preserve">From a speed-time graph, state how you would find (a) the acceleration, and (b) the distance travelled.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Q2. </w:t>
      </w:r>
      <w:r>
        <w:t xml:space="preserve">The speed-time graph below shows a journey. Use it for Q2 to Q4.</w:t>
      </w:r>
      <w:r>
        <w:rPr>
          <w:b/>
          <w:bCs/>
          <w:color w:val="B85C38"/>
        </w:rPr>
        <w:t xml:space="preserve">  [3]</w:t>
      </w:r>
    </w:p>
    <w:p>
      <w:pPr>
        <w:spacing w:after="60" w:before="60"/>
        <w:jc w:val="center"/>
      </w:pPr>
      <w:r>
        <w:drawing>
          <wp:inline distT="0" distB="0" distL="0" distR="0">
            <wp:extent cx="4095750" cy="2476500"/>
            <wp:effectExtent t="0" r="0" b="0" l="0"/>
            <wp:docPr id="1" name="g" descr="a speed-time graph" titl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90" w:line="276"/>
      </w:pPr>
      <w:r>
        <w:t xml:space="preserve">(a) Calculate the acceleration during the first 4 s.   (b) Describe the motion between 4 s and 10 s.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Q3. </w:t>
      </w:r>
      <w:r>
        <w:t xml:space="preserve">Calculate the total distance travelled, by finding the area under the line. Show how you split the area.</w:t>
      </w:r>
      <w:r>
        <w:rPr>
          <w:b/>
          <w:bCs/>
          <w:color w:val="B85C38"/>
        </w:rPr>
        <w:t xml:space="preserve">  [4]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Q4. </w:t>
      </w:r>
      <w:r>
        <w:t xml:space="preserve">Calculate the deceleration during the last 4 s.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Q5. </w:t>
      </w:r>
      <w:r>
        <w:t xml:space="preserve">A car accelerates uniformly from 5 m/s to 25 m/s in 8 s. Calculate its acceleration.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Q6. </w:t>
      </w:r>
      <w:r>
        <w:t xml:space="preserve">A train travels at a constant 30 m/s for 40 s. Use the area under its speed-time graph to find the distance travelled.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before="120"/>
      </w:pPr>
      <w:r>
        <w:rPr>
          <w:i/>
          <w:iCs/>
          <w:color w:val="8B8B9C"/>
          <w:sz w:val="18"/>
          <w:szCs w:val="18"/>
        </w:rPr>
        <w:t xml:space="preserve">Total: 15 marks. Original work by the TheLucidSTEM team. Written in the style of the papers; no past paper question is reproduced.</w:t>
      </w:r>
    </w:p>
    <w:p>
      <w:pPr>
        <w:pageBreakBefore/>
        <w:spacing w:after="60"/>
      </w:pPr>
      <w:r>
        <w:rPr>
          <w:b/>
          <w:bCs/>
          <w:color w:val="2D5F3F"/>
          <w:sz w:val="18"/>
          <w:szCs w:val="18"/>
        </w:rPr>
        <w:t xml:space="preserve">ANSWER KEY   ·   FULL WORKED SOLUTIONS</w:t>
      </w:r>
    </w:p>
    <w:p>
      <w:pPr>
        <w:pStyle w:val="Heading1"/>
        <w:spacing w:after="120"/>
      </w:pPr>
      <w:r>
        <w:t xml:space="preserve">Gradient and area: </w:t>
      </w:r>
      <w:r>
        <w:rPr>
          <w:i/>
          <w:iCs/>
          <w:color w:val="B85C38"/>
        </w:rPr>
        <w:t xml:space="preserve">answers</w:t>
      </w:r>
    </w:p>
    <w:p>
      <w:pPr>
        <w:spacing w:after="110" w:line="278"/>
      </w:pPr>
      <w:r>
        <w:rPr>
          <w:b/>
          <w:bCs/>
          <w:color w:val="2D5F3F"/>
        </w:rPr>
        <w:t xml:space="preserve">Q1.  </w:t>
      </w:r>
      <w:r>
        <w:t xml:space="preserve">The two readings.</w:t>
      </w:r>
    </w:p>
    <w:p>
      <w:pPr>
        <w:spacing w:after="70" w:line="272"/>
        <w:ind w:left="360"/>
      </w:pPr>
      <w:r>
        <w:t xml:space="preserve">(a) the acceleration is the gradient of the line (use a large triangle, a = Δv ÷ Δt).</w:t>
      </w:r>
    </w:p>
    <w:p>
      <w:pPr>
        <w:spacing w:after="70" w:line="272"/>
        <w:ind w:left="360"/>
      </w:pPr>
      <w:r>
        <w:t xml:space="preserve">(b) the distance travelled is the area under the line.</w:t>
      </w:r>
    </w:p>
    <w:p>
      <w:pPr>
        <w:spacing w:after="110" w:line="278"/>
      </w:pPr>
      <w:r>
        <w:rPr>
          <w:b/>
          <w:bCs/>
          <w:color w:val="2D5F3F"/>
        </w:rPr>
        <w:t xml:space="preserve">Q2.  </w:t>
      </w:r>
      <w:r>
        <w:t xml:space="preserve">Acceleration and the steady stage.</w:t>
      </w:r>
    </w:p>
    <w:p>
      <w:pPr>
        <w:spacing w:after="70" w:line="272"/>
        <w:ind w:left="360"/>
      </w:pPr>
      <w:r>
        <w:t xml:space="preserve">(a) a = Δv ÷ Δt = 16 ÷ 4 = 4 m/s².</w:t>
      </w:r>
    </w:p>
    <w:p>
      <w:pPr>
        <w:spacing w:after="70" w:line="272"/>
        <w:ind w:left="360"/>
      </w:pPr>
      <w:r>
        <w:t xml:space="preserve">(b) between 4 s and 10 s the line is horizontal at 16 m/s: constant speed.</w:t>
      </w:r>
    </w:p>
    <w:p>
      <w:pPr>
        <w:spacing w:after="110" w:line="278"/>
      </w:pPr>
      <w:r>
        <w:rPr>
          <w:b/>
          <w:bCs/>
          <w:color w:val="2D5F3F"/>
        </w:rPr>
        <w:t xml:space="preserve">Q3.  </w:t>
      </w:r>
      <w:r>
        <w:t xml:space="preserve">Distance from the area.</w:t>
      </w:r>
    </w:p>
    <w:p>
      <w:pPr>
        <w:spacing w:after="70" w:line="272"/>
        <w:ind w:left="360"/>
      </w:pPr>
      <w:r>
        <w:t xml:space="preserve">split into a triangle, a rectangle and a triangle:</w:t>
      </w:r>
    </w:p>
    <w:p>
      <w:pPr>
        <w:spacing w:after="70" w:line="272"/>
        <w:ind w:left="360"/>
      </w:pPr>
      <w:r>
        <w:t xml:space="preserve">triangle (0 to 4 s): ½ × 4 × 16 = 32 m.</w:t>
      </w:r>
    </w:p>
    <w:p>
      <w:pPr>
        <w:spacing w:after="70" w:line="272"/>
        <w:ind w:left="360"/>
      </w:pPr>
      <w:r>
        <w:t xml:space="preserve">rectangle (4 to 10 s): 6 × 16 = 96 m.</w:t>
      </w:r>
    </w:p>
    <w:p>
      <w:pPr>
        <w:spacing w:after="70" w:line="272"/>
        <w:ind w:left="360"/>
      </w:pPr>
      <w:r>
        <w:t xml:space="preserve">triangle (10 to 14 s): ½ × 4 × 16 = 32 m.</w:t>
      </w:r>
    </w:p>
    <w:p>
      <w:pPr>
        <w:spacing w:after="70" w:line="272"/>
        <w:ind w:left="360"/>
      </w:pPr>
      <w:r>
        <w:t xml:space="preserve">total distance = 32 + 96 + 32 = 160 m.</w:t>
      </w:r>
    </w:p>
    <w:p>
      <w:pPr>
        <w:spacing w:after="110" w:line="278"/>
      </w:pPr>
      <w:r>
        <w:rPr>
          <w:b/>
          <w:bCs/>
          <w:color w:val="2D5F3F"/>
        </w:rPr>
        <w:t xml:space="preserve">Q4.  </w:t>
      </w:r>
      <w:r>
        <w:t xml:space="preserve">Deceleration.</w:t>
      </w:r>
    </w:p>
    <w:p>
      <w:pPr>
        <w:spacing w:after="70" w:line="272"/>
        <w:ind w:left="360"/>
      </w:pPr>
      <w:r>
        <w:t xml:space="preserve">a = Δv ÷ Δt = (0 − 16) ÷ 4 = −4 m/s², so the deceleration is 4 m/s².</w:t>
      </w:r>
    </w:p>
    <w:p>
      <w:pPr>
        <w:spacing w:after="110" w:line="278"/>
      </w:pPr>
      <w:r>
        <w:rPr>
          <w:b/>
          <w:bCs/>
          <w:color w:val="2D5F3F"/>
        </w:rPr>
        <w:t xml:space="preserve">Q5.  </w:t>
      </w:r>
      <w:r>
        <w:t xml:space="preserve">Uniform acceleration.</w:t>
      </w:r>
    </w:p>
    <w:p>
      <w:pPr>
        <w:spacing w:after="70" w:line="272"/>
        <w:ind w:left="360"/>
      </w:pPr>
      <w:r>
        <w:t xml:space="preserve">a = Δv ÷ Δt = (25 − 5) ÷ 8 = 20 ÷ 8 = 2.5 m/s².</w:t>
      </w:r>
    </w:p>
    <w:p>
      <w:pPr>
        <w:spacing w:after="110" w:line="278"/>
      </w:pPr>
      <w:r>
        <w:rPr>
          <w:b/>
          <w:bCs/>
          <w:color w:val="2D5F3F"/>
        </w:rPr>
        <w:t xml:space="preserve">Q6.  </w:t>
      </w:r>
      <w:r>
        <w:t xml:space="preserve">Distance from a rectangle.</w:t>
      </w:r>
    </w:p>
    <w:p>
      <w:pPr>
        <w:spacing w:after="70" w:line="272"/>
        <w:ind w:left="360"/>
      </w:pPr>
      <w:r>
        <w:t xml:space="preserve">distance = area = 30 × 40 = 1200 m.</w:t>
      </w:r>
    </w:p>
    <w:p>
      <w:pPr>
        <w:spacing w:before="140"/>
      </w:pPr>
      <w:r>
        <w:rPr>
          <w:i/>
          <w:iCs/>
          <w:color w:val="8B8B9C"/>
          <w:sz w:val="18"/>
          <w:szCs w:val="18"/>
        </w:rPr>
        <w:t xml:space="preserve">Marking note: in Q3 award for splitting the area and for the correct total. Give the unit mark only when m/s² (acceleration) or m (distance) is stated.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DDD0" w:sz="6" w:space="6"/>
      </w:pBdr>
      <w:tabs>
        <w:tab w:val="right" w:pos="9360"/>
      </w:tabs>
    </w:pPr>
    <w:r>
      <w:rPr>
        <w:rFonts w:ascii="Calibri" w:cs="Calibri" w:eastAsia="Calibri" w:hAnsi="Calibri"/>
        <w:color w:val="8B8B9C"/>
        <w:sz w:val="15"/>
        <w:szCs w:val="15"/>
      </w:rPr>
      <w:t xml:space="preserve">TheLucidSTEM  ·  Teachers’ Portal  ·  created by the TheLucidSTEM team</w:t>
    </w:r>
    <w:r>
      <w:rPr>
        <w:rFonts w:ascii="Calibri" w:cs="Calibri" w:eastAsia="Calibri" w:hAnsi="Calibri"/>
        <w:color w:val="8B8B9C"/>
        <w:sz w:val="15"/>
        <w:szCs w:val="15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5F3F" w:sz="6" w:space="6"/>
      </w:pBdr>
      <w:tabs>
        <w:tab w:val="right" w:pos="9360"/>
      </w:tabs>
      <w:spacing w:after="120"/>
    </w:pPr>
    <w:r>
      <w:rPr>
        <w:rFonts w:ascii="Georgia" w:cs="Georgia" w:eastAsia="Georgia" w:hAnsi="Georgia"/>
        <w:b/>
        <w:bCs/>
        <w:color w:val="2D5F3F"/>
        <w:sz w:val="18"/>
        <w:szCs w:val="18"/>
      </w:rPr>
      <w:t xml:space="preserve">TheLucidSTEM</w:t>
    </w:r>
    <w:r>
      <w:rPr>
        <w:rFonts w:ascii="Calibri" w:cs="Calibri" w:eastAsia="Calibri" w:hAnsi="Calibri"/>
        <w:color w:val="8B8B9C"/>
        <w:sz w:val="16"/>
        <w:szCs w:val="16"/>
      </w:rPr>
      <w:t xml:space="preserve">	Worksheet  /  IGCSE 0625  /  1.2 Motion (Extended)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60"/>
      <w:outlineLvl w:val="0"/>
    </w:pPr>
    <w:rPr>
      <w:rFonts w:ascii="Georgia" w:cs="Georgia" w:eastAsia="Georgia" w:hAnsi="Georgia"/>
      <w:b/>
      <w:bCs/>
      <w:color w:val="1A1A2E"/>
      <w:sz w:val="42"/>
      <w:szCs w:val="42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Georgia" w:cs="Georgia" w:eastAsia="Georgia" w:hAnsi="Georgia"/>
      <w:b/>
      <w:bCs/>
      <w:color w:val="2D5F3F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ccbabd0dc72ac2192177a2e532161f37d654a7c7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Gradient and area worksheet (IGCSE 0625, 1.2 Extended)</dc:title>
  <dc:creator>the TheLucidSTEM team</dc:creator>
  <cp:lastModifiedBy>Un-named</cp:lastModifiedBy>
  <cp:revision>1</cp:revision>
  <dcterms:created xsi:type="dcterms:W3CDTF">2026-06-03T12:00:22.639Z</dcterms:created>
  <dcterms:modified xsi:type="dcterms:W3CDTF">2026-06-03T12:00:22.639Z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