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D5F3F"/>
          <w:sz w:val="18"/>
          <w:szCs w:val="18"/>
        </w:rPr>
        <w:t xml:space="preserve">LESSON PLAN   ·   CAMBRIDGE IGCSE PHYSICS 0625   ·   CORE</w:t>
      </w:r>
    </w:p>
    <w:p>
      <w:pPr>
        <w:pStyle w:val="Heading1"/>
        <w:spacing w:after="80"/>
      </w:pPr>
      <w:r>
        <w:t xml:space="preserve">Speed and velocity: </w:t>
      </w:r>
      <w:r>
        <w:rPr>
          <w:i/>
          <w:iCs/>
          <w:color w:val="B85C38"/>
        </w:rPr>
        <w:t xml:space="preserve">how fast, and which way?</w:t>
      </w:r>
    </w:p>
    <w:p>
      <w:pPr>
        <w:spacing w:after="150" w:line="282"/>
      </w:pPr>
      <w:r>
        <w:rPr>
          <w:i/>
          <w:iCs/>
          <w:color w:val="4A4A5E"/>
          <w:sz w:val="24"/>
          <w:szCs w:val="24"/>
        </w:rPr>
        <w:t xml:space="preserve">The first lesson of motion: define speed and velocity, and use v = s ÷ t fluently, including changing km/h to m/s. Velocity is speed with a direction.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27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F7F3EC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b/>
                <w:bCs/>
                <w:color w:val="1A1A2E"/>
              </w:rPr>
              <w:t xml:space="preserve">Topic</w:t>
            </w:r>
          </w:p>
        </w:tc>
        <w:tc>
          <w:tcPr>
            <w:tcW w:type="dxa" w:w="66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color w:val="1A1A2E"/>
              </w:rPr>
              <w:t xml:space="preserve">Speed and velocity (Lesson 1 of subtopic 1.2)</w:t>
            </w:r>
          </w:p>
        </w:tc>
      </w:tr>
      <w:tr>
        <w:tc>
          <w:tcPr>
            <w:tcW w:type="dxa" w:w="27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F7F3EC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b/>
                <w:bCs/>
                <w:color w:val="1A1A2E"/>
              </w:rPr>
              <w:t xml:space="preserve">Syllabus reference</w:t>
            </w:r>
          </w:p>
        </w:tc>
        <w:tc>
          <w:tcPr>
            <w:tcW w:type="dxa" w:w="66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color w:val="1A1A2E"/>
              </w:rPr>
              <w:t xml:space="preserve">Cambridge IGCSE Physics 0625, 1.2 (Topic 1: Motion, forces and energy)</w:t>
            </w:r>
          </w:p>
        </w:tc>
      </w:tr>
      <w:tr>
        <w:tc>
          <w:tcPr>
            <w:tcW w:type="dxa" w:w="27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F7F3EC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b/>
                <w:bCs/>
                <w:color w:val="1A1A2E"/>
              </w:rPr>
              <w:t xml:space="preserve">Level</w:t>
            </w:r>
          </w:p>
        </w:tc>
        <w:tc>
          <w:tcPr>
            <w:tcW w:type="dxa" w:w="66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color w:val="1A1A2E"/>
              </w:rPr>
              <w:t xml:space="preserve">Core</w:t>
            </w:r>
          </w:p>
        </w:tc>
      </w:tr>
      <w:tr>
        <w:tc>
          <w:tcPr>
            <w:tcW w:type="dxa" w:w="27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F7F3EC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b/>
                <w:bCs/>
                <w:color w:val="1A1A2E"/>
              </w:rPr>
              <w:t xml:space="preserve">Duration</w:t>
            </w:r>
          </w:p>
        </w:tc>
        <w:tc>
          <w:tcPr>
            <w:tcW w:type="dxa" w:w="66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color w:val="1A1A2E"/>
              </w:rPr>
              <w:t xml:space="preserve">45 minutes, calculation based. About 40 to 45 minutes of material; scales to a 60 minute block</w:t>
            </w:r>
          </w:p>
        </w:tc>
      </w:tr>
      <w:tr>
        <w:tc>
          <w:tcPr>
            <w:tcW w:type="dxa" w:w="27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F7F3EC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b/>
                <w:bCs/>
                <w:color w:val="1A1A2E"/>
              </w:rPr>
              <w:t xml:space="preserve">Position in scheme</w:t>
            </w:r>
          </w:p>
        </w:tc>
        <w:tc>
          <w:tcPr>
            <w:tcW w:type="dxa" w:w="66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color w:val="1A1A2E"/>
              </w:rPr>
              <w:t xml:space="preserve">Unit 1.2, Lesson 1. Follows subtopic 1.1; introduces the unit anchor (the twin-graph poster); leads into Lesson 2 (distance-time graphs).</w:t>
            </w:r>
          </w:p>
        </w:tc>
      </w:tr>
      <w:tr>
        <w:tc>
          <w:tcPr>
            <w:tcW w:type="dxa" w:w="27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F7F3EC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b/>
                <w:bCs/>
                <w:color w:val="1A1A2E"/>
              </w:rPr>
              <w:t xml:space="preserve">Central visual model</w:t>
            </w:r>
          </w:p>
        </w:tc>
        <w:tc>
          <w:tcPr>
            <w:tcW w:type="dxa" w:w="66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color w:val="1A1A2E"/>
              </w:rPr>
              <w:t xml:space="preserve">The twin-graph poster, introduced: speed is the gradient of a distance-time graph, with v = s ÷ t</w:t>
            </w:r>
          </w:p>
        </w:tc>
      </w:tr>
      <w:tr>
        <w:tc>
          <w:tcPr>
            <w:tcW w:type="dxa" w:w="27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F7F3EC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b/>
                <w:bCs/>
                <w:color w:val="1A1A2E"/>
              </w:rPr>
              <w:t xml:space="preserve">Simulation</w:t>
            </w:r>
          </w:p>
        </w:tc>
        <w:tc>
          <w:tcPr>
            <w:tcW w:type="dxa" w:w="66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color w:val="1A1A2E"/>
              </w:rPr>
              <w:t xml:space="preserve">The Round Trip Trap (Unit 1 site simulation): average speed = distance ÷ time, while velocity carries a direction and can reverse</w:t>
            </w:r>
          </w:p>
        </w:tc>
      </w:tr>
      <w:tr>
        <w:tc>
          <w:tcPr>
            <w:tcW w:type="dxa" w:w="27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F7F3EC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b/>
                <w:bCs/>
                <w:color w:val="1A1A2E"/>
              </w:rPr>
              <w:t xml:space="preserve">Cooperative structure</w:t>
            </w:r>
          </w:p>
        </w:tc>
        <w:tc>
          <w:tcPr>
            <w:tcW w:type="dxa" w:w="66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color w:val="1A1A2E"/>
              </w:rPr>
              <w:t xml:space="preserve">A simulation-led hook, then Rally Coach in pairs (full facilitation guide in the activity materials)</w:t>
            </w:r>
          </w:p>
        </w:tc>
      </w:tr>
      <w:tr>
        <w:tc>
          <w:tcPr>
            <w:tcW w:type="dxa" w:w="27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F7F3EC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b/>
                <w:bCs/>
                <w:color w:val="1A1A2E"/>
              </w:rPr>
              <w:t xml:space="preserve">Assessment</w:t>
            </w:r>
          </w:p>
        </w:tc>
        <w:tc>
          <w:tcPr>
            <w:tcW w:type="dxa" w:w="66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color w:val="1A1A2E"/>
              </w:rPr>
              <w:t xml:space="preserve">Three speed calculations as an exit ticket, plus random call after the check</w:t>
            </w:r>
          </w:p>
        </w:tc>
      </w:tr>
    </w:tbl>
    <w:p>
      <w:pPr>
        <w:pStyle w:val="Heading2"/>
      </w:pPr>
      <w:r>
        <w:t xml:space="preserve">Learning objectives</w:t>
      </w:r>
    </w:p>
    <w:p>
      <w:pPr>
        <w:spacing w:after="90" w:line="270"/>
      </w:pPr>
      <w:r>
        <w:t xml:space="preserve">By the end of the lesson, learners can:</w:t>
      </w:r>
    </w:p>
    <w:p>
      <w:pPr>
        <w:spacing w:after="90" w:line="270"/>
      </w:pPr>
      <w:r>
        <w:rPr>
          <w:b/>
          <w:bCs/>
        </w:rPr>
        <w:t xml:space="preserve">Core (all learners)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define speed as the distance travelled per unit time, and use average speed = distance ÷ time (v = s ÷ t)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define velocity as speed in a given direction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rearrange and use v = s ÷ t to find s, v or t, with correct units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convert between km/h and m/s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recognise that the gradient of a distance-time graph represents speed (a bridge to Lesson 2)</w:t>
      </w:r>
    </w:p>
    <w:p>
      <w:pPr>
        <w:pStyle w:val="Heading2"/>
      </w:pPr>
      <w:r>
        <w:t xml:space="preserve">Key vocabulary</w:t>
      </w:r>
    </w:p>
    <w:p>
      <w:pPr>
        <w:spacing w:after="90" w:line="270"/>
      </w:pPr>
      <w:r>
        <w:t xml:space="preserve">speed, velocity, average speed, distance, time, metre per second, kilometre per hour, gradient, direction, uniform motion. Each term is introduced as it is first needed.</w:t>
      </w:r>
    </w:p>
    <w:p>
      <w:pPr>
        <w:pStyle w:val="Heading2"/>
      </w:pPr>
      <w:r>
        <w:t xml:space="preserve">The core visual model</w:t>
      </w:r>
    </w:p>
    <w:p>
      <w:pPr>
        <w:spacing w:after="90" w:line="270"/>
      </w:pPr>
      <w:r>
        <w:t xml:space="preserve">The unit shares one picture, the twin-graph poster: a single journey drawn as both a distance-time graph and a speed-time graph. This lesson introduces it through the distance-time side, where the gradient of the line is the speed. That connects directly to the tool of the lesson, v = s ÷ t. The site simulation The Round Trip Trap feeds the contrast that learners must hold onto: on a journey out and back, distance and average speed grow, but velocity carries a direction and can fall to zero. Speed answers how fast; velocity also answers which way.</w:t>
      </w:r>
    </w:p>
    <w:p>
      <w:pPr>
        <w:spacing w:after="60" w:before="60"/>
        <w:jc w:val="center"/>
      </w:pPr>
      <w:r>
        <w:drawing>
          <wp:inline distT="0" distB="0" distL="0" distR="0">
            <wp:extent cx="5334000" cy="2562225"/>
            <wp:effectExtent t="0" r="0" b="0" l="0"/>
            <wp:docPr id="1" name="speed-anchor" descr="A distance-time graph whose gradient is the speed, beside the equation triangle for v, s and t." title="Speed equals distance over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90"/>
        <w:jc w:val="center"/>
      </w:pPr>
      <w:r>
        <w:rPr>
          <w:i/>
          <w:iCs/>
          <w:color w:val="8B8B9C"/>
          <w:sz w:val="18"/>
          <w:szCs w:val="18"/>
        </w:rPr>
        <w:t xml:space="preserve">Speed = distance ÷ time. On a distance-time graph the gradient is the speed; the equation triangle rearranges v = s ÷ t. Velocity is speed with a direction.</w:t>
      </w:r>
    </w:p>
    <w:p>
      <w:pPr>
        <w:pStyle w:val="Heading2"/>
      </w:pPr>
      <w:r>
        <w:t xml:space="preserve">Lesson sequence (45 minutes)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700"/>
        <w:gridCol w:w="4960"/>
        <w:gridCol w:w="1600"/>
      </w:tblGrid>
      <w:tr>
        <w:trPr>
          <w:tblHeader/>
        </w:trPr>
        <w:tc>
          <w:tcPr>
            <w:tcW w:type="dxa" w:w="11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ECE5D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Georgia" w:cs="Georgia" w:eastAsia="Georgia" w:hAnsi="Georgia"/>
                <w:b/>
                <w:bCs/>
                <w:color w:val="2D5F3F"/>
                <w:sz w:val="20"/>
                <w:szCs w:val="20"/>
              </w:rPr>
              <w:t xml:space="preserve">Time</w:t>
            </w:r>
          </w:p>
        </w:tc>
        <w:tc>
          <w:tcPr>
            <w:tcW w:type="dxa" w:w="17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ECE5D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Georgia" w:cs="Georgia" w:eastAsia="Georgia" w:hAnsi="Georgia"/>
                <w:b/>
                <w:bCs/>
                <w:color w:val="2D5F3F"/>
                <w:sz w:val="20"/>
                <w:szCs w:val="20"/>
              </w:rPr>
              <w:t xml:space="preserve">Phase</w:t>
            </w:r>
          </w:p>
        </w:tc>
        <w:tc>
          <w:tcPr>
            <w:tcW w:type="dxa" w:w="49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ECE5D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Georgia" w:cs="Georgia" w:eastAsia="Georgia" w:hAnsi="Georgia"/>
                <w:b/>
                <w:bCs/>
                <w:color w:val="2D5F3F"/>
                <w:sz w:val="20"/>
                <w:szCs w:val="20"/>
              </w:rPr>
              <w:t xml:space="preserve">What happens in the room</w:t>
            </w:r>
          </w:p>
        </w:tc>
        <w:tc>
          <w:tcPr>
            <w:tcW w:type="dxa" w:w="16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ECE5D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Georgia" w:cs="Georgia" w:eastAsia="Georgia" w:hAnsi="Georgia"/>
                <w:b/>
                <w:bCs/>
                <w:color w:val="2D5F3F"/>
                <w:sz w:val="20"/>
                <w:szCs w:val="20"/>
              </w:rPr>
              <w:t xml:space="preserve">Grouping</w:t>
            </w:r>
          </w:p>
        </w:tc>
      </w:tr>
      <w:tr>
        <w:tc>
          <w:tcPr>
            <w:tcW w:type="dxa" w:w="11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0 to 5 min</w:t>
            </w:r>
          </w:p>
        </w:tc>
        <w:tc>
          <w:tcPr>
            <w:tcW w:type="dxa" w:w="17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b/>
                <w:bCs/>
                <w:color w:val="1A1A2E"/>
                <w:sz w:val="20"/>
                <w:szCs w:val="20"/>
              </w:rPr>
              <w:t xml:space="preserve">Hook: the round trip</w:t>
            </w:r>
          </w:p>
        </w:tc>
        <w:tc>
          <w:tcPr>
            <w:tcW w:type="dxa" w:w="49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color w:val="1A1A2E"/>
                <w:sz w:val="20"/>
                <w:szCs w:val="20"/>
              </w:rPr>
              <w:t xml:space="preserve">The site simulation The Round Trip Trap runs on the board. On a journey out and back, the distance and the average speed keep rising, while the velocity points in a direction and reverses. It sets up two questions: what is speed, and how is velocity different?</w:t>
            </w:r>
          </w:p>
        </w:tc>
        <w:tc>
          <w:tcPr>
            <w:tcW w:type="dxa" w:w="16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color w:val="2D5F3F"/>
                <w:sz w:val="20"/>
                <w:szCs w:val="20"/>
              </w:rPr>
              <w:t xml:space="preserve">Whole class, sim on board</w:t>
            </w:r>
          </w:p>
        </w:tc>
      </w:tr>
      <w:tr>
        <w:tc>
          <w:tcPr>
            <w:tcW w:type="dxa" w:w="11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5 to 16 min</w:t>
            </w:r>
          </w:p>
        </w:tc>
        <w:tc>
          <w:tcPr>
            <w:tcW w:type="dxa" w:w="17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b/>
                <w:bCs/>
                <w:color w:val="1A1A2E"/>
                <w:sz w:val="20"/>
                <w:szCs w:val="20"/>
              </w:rPr>
              <w:t xml:space="preserve">Build the tools</w:t>
            </w:r>
          </w:p>
        </w:tc>
        <w:tc>
          <w:tcPr>
            <w:tcW w:type="dxa" w:w="49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color w:val="1A1A2E"/>
                <w:sz w:val="20"/>
                <w:szCs w:val="20"/>
              </w:rPr>
              <w:t xml:space="preserve">Speed is defined as distance per unit time, average speed = distance ÷ time (v = s ÷ t), with the unit metre per second. Velocity is speed in a stated direction. The equation triangle is used to rearrange for s, v or t, and km/h is converted to m/s by dividing by 3.6. The distance-time graph is introduced: its gradient is the speed, which previews the twin-graph poster for the unit.</w:t>
            </w:r>
          </w:p>
        </w:tc>
        <w:tc>
          <w:tcPr>
            <w:tcW w:type="dxa" w:w="16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color w:val="2D5F3F"/>
                <w:sz w:val="20"/>
                <w:szCs w:val="20"/>
              </w:rPr>
              <w:t xml:space="preserve">Whole class, teacher led</w:t>
            </w:r>
          </w:p>
        </w:tc>
      </w:tr>
      <w:tr>
        <w:tc>
          <w:tcPr>
            <w:tcW w:type="dxa" w:w="11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16 to 30 min</w:t>
            </w:r>
          </w:p>
        </w:tc>
        <w:tc>
          <w:tcPr>
            <w:tcW w:type="dxa" w:w="17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b/>
                <w:bCs/>
                <w:color w:val="1A1A2E"/>
                <w:sz w:val="20"/>
                <w:szCs w:val="20"/>
              </w:rPr>
              <w:t xml:space="preserve">Rally Coach</w:t>
            </w:r>
          </w:p>
        </w:tc>
        <w:tc>
          <w:tcPr>
            <w:tcW w:type="dxa" w:w="49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color w:val="1A1A2E"/>
                <w:sz w:val="20"/>
                <w:szCs w:val="20"/>
              </w:rPr>
              <w:t xml:space="preserve">In pairs, partner A solves a speed calculation aloud while partner B coaches and checks; then they swap. The set mixes finding v, s and t with a km/h to m/s conversion. The full step-by-step facilitation, roles and teacher script are in the activity materials in this bundle.</w:t>
            </w:r>
          </w:p>
        </w:tc>
        <w:tc>
          <w:tcPr>
            <w:tcW w:type="dxa" w:w="16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color w:val="2D5F3F"/>
                <w:sz w:val="20"/>
                <w:szCs w:val="20"/>
              </w:rPr>
              <w:t xml:space="preserve">Pairs, Rally Coach</w:t>
            </w:r>
          </w:p>
        </w:tc>
      </w:tr>
      <w:tr>
        <w:tc>
          <w:tcPr>
            <w:tcW w:type="dxa" w:w="11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30 to 38 min</w:t>
            </w:r>
          </w:p>
        </w:tc>
        <w:tc>
          <w:tcPr>
            <w:tcW w:type="dxa" w:w="17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b/>
                <w:bCs/>
                <w:color w:val="1A1A2E"/>
                <w:sz w:val="20"/>
                <w:szCs w:val="20"/>
              </w:rPr>
              <w:t xml:space="preserve">Check</w:t>
            </w:r>
          </w:p>
        </w:tc>
        <w:tc>
          <w:tcPr>
            <w:tcW w:type="dxa" w:w="49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color w:val="1A1A2E"/>
                <w:sz w:val="20"/>
                <w:szCs w:val="20"/>
              </w:rPr>
              <w:t xml:space="preserve">Three short speed calculations on mini whiteboards, including one conversion. A number is called and that learner talks the class through one solution.</w:t>
            </w:r>
          </w:p>
        </w:tc>
        <w:tc>
          <w:tcPr>
            <w:tcW w:type="dxa" w:w="16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color w:val="2D5F3F"/>
                <w:sz w:val="20"/>
                <w:szCs w:val="20"/>
              </w:rPr>
              <w:t xml:space="preserve">Individual, then whole class</w:t>
            </w:r>
          </w:p>
        </w:tc>
      </w:tr>
      <w:tr>
        <w:tc>
          <w:tcPr>
            <w:tcW w:type="dxa" w:w="11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38 to 45 min</w:t>
            </w:r>
          </w:p>
        </w:tc>
        <w:tc>
          <w:tcPr>
            <w:tcW w:type="dxa" w:w="17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b/>
                <w:bCs/>
                <w:color w:val="1A1A2E"/>
                <w:sz w:val="20"/>
                <w:szCs w:val="20"/>
              </w:rPr>
              <w:t xml:space="preserve">Plenary and exit</w:t>
            </w:r>
          </w:p>
        </w:tc>
        <w:tc>
          <w:tcPr>
            <w:tcW w:type="dxa" w:w="49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color w:val="1A1A2E"/>
                <w:sz w:val="20"/>
                <w:szCs w:val="20"/>
              </w:rPr>
              <w:t xml:space="preserve">Exit ticket: three speed calculations (one a km/h to m/s conversion), and one line on why velocity needs a direction. Learners self assess against the objectives.</w:t>
            </w:r>
          </w:p>
        </w:tc>
        <w:tc>
          <w:tcPr>
            <w:tcW w:type="dxa" w:w="16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color w:val="2D5F3F"/>
                <w:sz w:val="20"/>
                <w:szCs w:val="20"/>
              </w:rPr>
              <w:t xml:space="preserve">Individual</w:t>
            </w:r>
          </w:p>
        </w:tc>
      </w:tr>
    </w:tbl>
    <w:p>
      <w:pPr>
        <w:spacing w:after="60" w:before="120"/>
      </w:pPr>
      <w:r>
        <w:rPr>
          <w:sz w:val="2"/>
          <w:szCs w:val="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5DDD0" w:sz="4"/>
              <w:left w:val="single" w:color="2D5F3F" w:sz="22"/>
              <w:bottom w:val="single" w:color="E5DDD0" w:sz="4"/>
              <w:right w:val="single" w:color="E5DDD0" w:sz="4"/>
            </w:tcBorders>
            <w:shd w:fill="F4F0E8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1E3A5F"/>
                <w:sz w:val="21"/>
                <w:szCs w:val="21"/>
              </w:rPr>
              <w:t xml:space="preserve">Timing and contingency</w:t>
            </w:r>
          </w:p>
          <w:p>
            <w:pPr>
              <w:spacing w:after="80" w:line="264"/>
            </w:pPr>
            <w:r>
              <w:t xml:space="preserve">The calculation practice is the heart of the lesson. Keep the build tight so Rally Coach has its full time, and cap the check so the exit is protected.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62"/>
            </w:pPr>
            <w:r>
              <w:t xml:space="preserve">Protected: the exit ticket. It is the only individual check of the Core outcomes and is not cut.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line="262"/>
            </w:pPr>
            <w:r>
              <w:t xml:space="preserve">If time is short: reduce Rally Coach to two rounds and set the conversion practice as the start of the next lesson.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 w:line="262"/>
            </w:pPr>
            <w:r>
              <w:t xml:space="preserve">In a 60 minute block: add the average-speed measurement (time a walk over a set distance) and a multi-stage journey, where average speed is total distance ÷ total time, not the mean of the speeds.</w:t>
            </w:r>
          </w:p>
        </w:tc>
      </w:tr>
    </w:tbl>
    <w:p>
      <w:pPr>
        <w:pStyle w:val="Heading2"/>
      </w:pPr>
      <w:r>
        <w:t xml:space="preserve">Running the cooperative task</w:t>
      </w:r>
    </w:p>
    <w:p>
      <w:pPr>
        <w:spacing w:after="90" w:line="270"/>
      </w:pPr>
      <w:r>
        <w:rPr>
          <w:b/>
          <w:bCs/>
        </w:rPr>
        <w:t xml:space="preserve">Rally Coach, in brief. </w:t>
      </w:r>
      <w:r>
        <w:t xml:space="preserve">Learners work in pairs with one pencil and one problem set. Partner A solves the first problem aloud while partner B coaches and checks each step, then they swap roles for the next. The coaching is where dropped units and the wrong conversion are caught early. A full step-by-step facilitation guide, with roles, a teacher script, circulation prompts and troubleshooting, is provided as the Rally Coach activity in this bundle, so the structure can be run faithfully.</w:t>
      </w:r>
    </w:p>
    <w:p>
      <w:pPr>
        <w:spacing w:after="90" w:line="270"/>
      </w:pPr>
      <w:r>
        <w:rPr>
          <w:b/>
          <w:bCs/>
        </w:rPr>
        <w:t xml:space="preserve">Why it suits this lesson. </w:t>
      </w:r>
      <w:r>
        <w:t xml:space="preserve">Speed calculations are short and procedural, and easy to get almost right. Rally Coach gives immediate, step-by-step checking from a peer, which is exactly what builds accuracy and fluency.</w:t>
      </w:r>
    </w:p>
    <w:p>
      <w:pPr>
        <w:pStyle w:val="Heading2"/>
      </w:pPr>
      <w:r>
        <w:t xml:space="preserve">Examiner traps to pre-empt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ECE5D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Georgia" w:cs="Georgia" w:eastAsia="Georgia" w:hAnsi="Georgia"/>
                <w:b/>
                <w:bCs/>
                <w:color w:val="2D5F3F"/>
                <w:sz w:val="20"/>
                <w:szCs w:val="20"/>
              </w:rPr>
              <w:t xml:space="preserve">Trap learners fall into</w:t>
            </w:r>
          </w:p>
        </w:tc>
        <w:tc>
          <w:tcPr>
            <w:tcW w:type="dxa" w:w="57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shd w:fill="ECE5D6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r>
              <w:rPr>
                <w:rFonts w:ascii="Georgia" w:cs="Georgia" w:eastAsia="Georgia" w:hAnsi="Georgia"/>
                <w:b/>
                <w:bCs/>
                <w:color w:val="2D5F3F"/>
                <w:sz w:val="20"/>
                <w:szCs w:val="20"/>
              </w:rPr>
              <w:t xml:space="preserve">Teaching move that pre-empts it</w:t>
            </w:r>
          </w:p>
        </w:tc>
      </w:tr>
      <w:tr>
        <w:tc>
          <w:tcPr>
            <w:tcW w:type="dxa" w:w="36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b/>
                <w:bCs/>
                <w:color w:val="B85C38"/>
                <w:sz w:val="20"/>
                <w:szCs w:val="20"/>
              </w:rPr>
              <w:t xml:space="preserve">Giving a velocity with no direction.</w:t>
            </w:r>
          </w:p>
        </w:tc>
        <w:tc>
          <w:tcPr>
            <w:tcW w:type="dxa" w:w="57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color w:val="1A1A2E"/>
                <w:sz w:val="20"/>
                <w:szCs w:val="20"/>
              </w:rPr>
              <w:t xml:space="preserve">Velocity is speed in a stated direction. An answer of 8 m/s is a speed; 8 m/s due east is a velocity.</w:t>
            </w:r>
          </w:p>
        </w:tc>
      </w:tr>
      <w:tr>
        <w:tc>
          <w:tcPr>
            <w:tcW w:type="dxa" w:w="36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b/>
                <w:bCs/>
                <w:color w:val="B85C38"/>
                <w:sz w:val="20"/>
                <w:szCs w:val="20"/>
              </w:rPr>
              <w:t xml:space="preserve">Dropping units, or mixing km, m, hours and seconds.</w:t>
            </w:r>
          </w:p>
        </w:tc>
        <w:tc>
          <w:tcPr>
            <w:tcW w:type="dxa" w:w="57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color w:val="1A1A2E"/>
                <w:sz w:val="20"/>
                <w:szCs w:val="20"/>
              </w:rPr>
              <w:t xml:space="preserve">Write the unit at every step, and convert to consistent units (m and s) before calculating.</w:t>
            </w:r>
          </w:p>
        </w:tc>
      </w:tr>
      <w:tr>
        <w:tc>
          <w:tcPr>
            <w:tcW w:type="dxa" w:w="36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b/>
                <w:bCs/>
                <w:color w:val="B85C38"/>
                <w:sz w:val="20"/>
                <w:szCs w:val="20"/>
              </w:rPr>
              <w:t xml:space="preserve">Averaging two speeds to get the average speed.</w:t>
            </w:r>
          </w:p>
        </w:tc>
        <w:tc>
          <w:tcPr>
            <w:tcW w:type="dxa" w:w="57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color w:val="1A1A2E"/>
                <w:sz w:val="20"/>
                <w:szCs w:val="20"/>
              </w:rPr>
              <w:t xml:space="preserve">Average speed = total distance ÷ total time, not the mean of the speeds. Add the distances, add the times, then divide.</w:t>
            </w:r>
          </w:p>
        </w:tc>
      </w:tr>
      <w:tr>
        <w:tc>
          <w:tcPr>
            <w:tcW w:type="dxa" w:w="36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b/>
                <w:bCs/>
                <w:color w:val="B85C38"/>
                <w:sz w:val="20"/>
                <w:szCs w:val="20"/>
              </w:rPr>
              <w:t xml:space="preserve">Converting km/h and m/s the wrong way.</w:t>
            </w:r>
          </w:p>
        </w:tc>
        <w:tc>
          <w:tcPr>
            <w:tcW w:type="dxa" w:w="57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color w:val="1A1A2E"/>
                <w:sz w:val="20"/>
                <w:szCs w:val="20"/>
              </w:rPr>
              <w:t xml:space="preserve">To go from km/h to m/s, divide by 3.6; from m/s to km/h, multiply by 3.6. The m/s value is always the smaller number.</w:t>
            </w:r>
          </w:p>
        </w:tc>
      </w:tr>
      <w:tr>
        <w:tc>
          <w:tcPr>
            <w:tcW w:type="dxa" w:w="360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b/>
                <w:bCs/>
                <w:color w:val="B85C38"/>
                <w:sz w:val="20"/>
                <w:szCs w:val="20"/>
              </w:rPr>
              <w:t xml:space="preserve">Rearranging v = s ÷ t incorrectly.</w:t>
            </w:r>
          </w:p>
        </w:tc>
        <w:tc>
          <w:tcPr>
            <w:tcW w:type="dxa" w:w="5760"/>
            <w:tcBorders>
              <w:top w:val="single" w:color="E5DDD0" w:sz="4"/>
              <w:left w:val="single" w:color="E5DDD0" w:sz="4"/>
              <w:bottom w:val="single" w:color="E5DDD0" w:sz="4"/>
              <w:right w:val="single" w:color="E5DDD0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top"/>
          </w:tcPr>
          <w:p>
            <w:pPr>
              <w:spacing w:after="0" w:line="258"/>
            </w:pPr>
            <w:r>
              <w:rPr>
                <w:color w:val="1A1A2E"/>
                <w:sz w:val="20"/>
                <w:szCs w:val="20"/>
              </w:rPr>
              <w:t xml:space="preserve">Use the equation triangle: s = v × t and t = s ÷ v. Cover the quantity you want to find.</w:t>
            </w:r>
          </w:p>
        </w:tc>
      </w:tr>
    </w:tbl>
    <w:p>
      <w:pPr>
        <w:pStyle w:val="Heading2"/>
      </w:pPr>
      <w:r>
        <w:t xml:space="preserve">Differentiation and language support</w:t>
      </w:r>
    </w:p>
    <w:p>
      <w:pPr>
        <w:spacing w:after="90" w:line="270"/>
      </w:pPr>
      <w:r>
        <w:rPr>
          <w:b/>
          <w:bCs/>
        </w:rPr>
        <w:t xml:space="preserve">Support: </w:t>
      </w:r>
      <w:r>
        <w:t xml:space="preserve">an equation-triangle card, a conversion helper (divide by 3.6, multiply by 3.6), a worked example, and a partly completed calculation table.</w:t>
      </w:r>
    </w:p>
    <w:p>
      <w:pPr>
        <w:spacing w:after="90" w:line="270"/>
      </w:pPr>
      <w:r>
        <w:rPr>
          <w:b/>
          <w:bCs/>
        </w:rPr>
        <w:t xml:space="preserve">Challenge: </w:t>
      </w:r>
      <w:r>
        <w:t xml:space="preserve">multi-stage journeys where average speed is total distance ÷ total time, combined unit conversions, and reading a speed as the gradient of a distance-time graph.</w:t>
      </w:r>
    </w:p>
    <w:p>
      <w:pPr>
        <w:spacing w:after="90" w:line="270"/>
      </w:pPr>
      <w:r>
        <w:rPr>
          <w:b/>
          <w:bCs/>
        </w:rPr>
        <w:t xml:space="preserve">Language: </w:t>
      </w:r>
      <w:r>
        <w:t xml:space="preserve">rehearse “the speed is ... m/s” and “the velocity is ... m/s due ...” so that a direction is never left off a velocity.</w:t>
      </w:r>
    </w:p>
    <w:p>
      <w:pPr>
        <w:pStyle w:val="Heading2"/>
      </w:pPr>
      <w:r>
        <w:t xml:space="preserve">Assessment</w:t>
      </w:r>
    </w:p>
    <w:p>
      <w:pPr>
        <w:spacing w:after="90" w:line="270"/>
      </w:pPr>
      <w:r>
        <w:rPr>
          <w:b/>
          <w:bCs/>
        </w:rPr>
        <w:t xml:space="preserve">Formative. </w:t>
      </w:r>
      <w:r>
        <w:t xml:space="preserve">Rally Coach gives step-by-step peer checking; the mini-whiteboard check with random call tests an individual calculation; and the exit ticket maps to the Core objectives, three calculations with units. </w:t>
      </w:r>
    </w:p>
    <w:p>
      <w:pPr>
        <w:spacing w:after="90" w:line="270"/>
      </w:pPr>
      <w:r>
        <w:rPr>
          <w:i/>
          <w:iCs/>
          <w:color w:val="8B8B9C"/>
          <w:sz w:val="18"/>
          <w:szCs w:val="18"/>
        </w:rPr>
        <w:t xml:space="preserve">Original work by the TheLucidSTEM team. Items are written in the style of the papers; no past paper question is reproduced.</w:t>
      </w:r>
    </w:p>
    <w:p>
      <w:pPr>
        <w:pStyle w:val="Heading2"/>
      </w:pPr>
      <w:r>
        <w:t xml:space="preserve">Equipment and resources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calculators and mini whiteboards; a tape or trundle wheel and a stopwatch for the optional average-speed measurement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the Rally Coach activity (with its facilitation guide), the worksheet and the exit ticket from this bundle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t xml:space="preserve">the site simulation The Round Trip Trap (Unit 1 simulations, /sims/unit-1/; direct embed at /sims/embeds/unit-1/speed-and-velocity.html); the student topic page /igcse/motion/speed-and-velocity/</w:t>
      </w:r>
    </w:p>
    <w:sectPr>
      <w:headerReference w:type="default" r:id="rId7"/>
      <w:footerReference w:type="default" r:id="rId8"/>
      <w:pgSz w:w="12240" w:h="15840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DDD0" w:sz="6" w:space="6"/>
      </w:pBdr>
      <w:tabs>
        <w:tab w:val="right" w:pos="9360"/>
      </w:tabs>
    </w:pPr>
    <w:r>
      <w:rPr>
        <w:rFonts w:ascii="Calibri" w:cs="Calibri" w:eastAsia="Calibri" w:hAnsi="Calibri"/>
        <w:color w:val="8B8B9C"/>
        <w:sz w:val="15"/>
        <w:szCs w:val="15"/>
      </w:rPr>
      <w:t xml:space="preserve">TheLucidSTEM  ·  Teachers’ Portal  ·  created by the TheLucidSTEM team</w:t>
    </w:r>
    <w:r>
      <w:rPr>
        <w:rFonts w:ascii="Calibri" w:cs="Calibri" w:eastAsia="Calibri" w:hAnsi="Calibri"/>
        <w:color w:val="8B8B9C"/>
        <w:sz w:val="15"/>
        <w:szCs w:val="15"/>
      </w:rPr>
      <w:t xml:space="preserve">	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5F3F" w:sz="6" w:space="6"/>
      </w:pBdr>
      <w:tabs>
        <w:tab w:val="right" w:pos="9360"/>
      </w:tabs>
      <w:spacing w:after="120"/>
    </w:pPr>
    <w:r>
      <w:rPr>
        <w:rFonts w:ascii="Georgia" w:cs="Georgia" w:eastAsia="Georgia" w:hAnsi="Georgia"/>
        <w:b/>
        <w:bCs/>
        <w:color w:val="2D5F3F"/>
        <w:sz w:val="18"/>
        <w:szCs w:val="18"/>
      </w:rPr>
      <w:t xml:space="preserve">TheLucidSTEM</w:t>
    </w:r>
    <w:r>
      <w:rPr>
        <w:rFonts w:ascii="Calibri" w:cs="Calibri" w:eastAsia="Calibri" w:hAnsi="Calibri"/>
        <w:color w:val="8B8B9C"/>
        <w:sz w:val="16"/>
        <w:szCs w:val="16"/>
      </w:rPr>
      <w:t xml:space="preserve">	Lesson plan  /  IGCSE 0625  /  1.2 Motion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60"/>
      <w:outlineLvl w:val="0"/>
    </w:pPr>
    <w:rPr>
      <w:rFonts w:ascii="Georgia" w:cs="Georgia" w:eastAsia="Georgia" w:hAnsi="Georgia"/>
      <w:b/>
      <w:bCs/>
      <w:color w:val="1A1A2E"/>
      <w:sz w:val="46"/>
      <w:szCs w:val="46"/>
    </w:rPr>
  </w:style>
  <w:style w:type="paragraph" w:styleId="Heading2">
    <w:name w:val="Heading 2"/>
    <w:basedOn w:val="Normal"/>
    <w:next w:val="Normal"/>
    <w:qFormat/>
    <w:pPr>
      <w:spacing w:after="90" w:before="200"/>
      <w:outlineLvl w:val="1"/>
    </w:pPr>
    <w:rPr>
      <w:rFonts w:ascii="Georgia" w:cs="Georgia" w:eastAsia="Georgia" w:hAnsi="Georgia"/>
      <w:b/>
      <w:bCs/>
      <w:color w:val="2D5F3F"/>
      <w:sz w:val="27"/>
      <w:szCs w:val="27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412121e851af1e5063d5200d0ff20ebb188a8bb3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 and velocity lesson plan (IGCSE 0625, 1.2)</dc:title>
  <dc:creator>the TheLucidSTEM team</dc:creator>
  <cp:lastModifiedBy>Un-named</cp:lastModifiedBy>
  <cp:revision>1</cp:revision>
  <dcterms:created xsi:type="dcterms:W3CDTF">2026-06-02T20:36:01.076Z</dcterms:created>
  <dcterms:modified xsi:type="dcterms:W3CDTF">2026-06-02T20:36:01.076Z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